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3416"/>
        <w:gridCol w:w="1984"/>
        <w:gridCol w:w="3024"/>
        <w:tblGridChange w:id="0">
          <w:tblGrid>
            <w:gridCol w:w="1728"/>
            <w:gridCol w:w="3416"/>
            <w:gridCol w:w="1984"/>
            <w:gridCol w:w="3024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32"/>
                <w:szCs w:val="32"/>
                <w:rtl w:val="0"/>
              </w:rPr>
              <w:t xml:space="preserve">Job Description</w:t>
            </w:r>
          </w:p>
        </w:tc>
      </w:tr>
      <w:tr>
        <w:trPr>
          <w:cantSplit w:val="0"/>
          <w:trHeight w:val="490.546875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Job Title:</w:t>
            </w:r>
          </w:p>
          <w:p w:rsidR="00000000" w:rsidDel="00000000" w:rsidP="00000000" w:rsidRDefault="00000000" w:rsidRPr="00000000" w14:paraId="00000007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Program &amp; Event Coordinator 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Department: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Oaks College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Reports To:</w:t>
            </w:r>
          </w:p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Kaitlyn Holland</w:t>
            </w:r>
          </w:p>
        </w:tc>
        <w:tc>
          <w:tcPr>
            <w:tcBorders>
              <w:bottom w:color="000000" w:space="0" w:sz="4" w:val="single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Effective Date: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1, 2022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Position Summary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 Program and Event Coordinator MA is highly self-motivated, professional, and will be responsible for a number of administrative duties. He/She must be capable of managing a heavy workload and prioritizing tasks. He/She will assist in planning and executing all OC events.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1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Job Responsibilities &amp; Duties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ind w:left="0"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Assist in overseeing and coordinating Fall and Spring Retreats for Students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Ordering and picking up any needed items for events, programming, and the office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Assist with programming &amp; service needs including the student check-in process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rFonts w:ascii="Noto Sans Symbols" w:cs="Noto Sans Symbols" w:eastAsia="Noto Sans Symbols" w:hAnsi="Noto Sans Symbols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Assist with administrative duties including meeting agendas/notes, maintaining the master calendar, stocking supplies, and tracking merch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rFonts w:ascii="Noto Sans Symbols" w:cs="Noto Sans Symbols" w:eastAsia="Noto Sans Symbols" w:hAnsi="Noto Sans Symbols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Uphold a strict level of confidentiality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Supervisory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Anticipated Time Commitment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6">
            <w:pPr>
              <w:ind w:left="0" w:firstLine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11-14 hours in addition to Oaks College programming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Education and Experience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High school degree or GED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Required Skills/Abilities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ind w:left="7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Asana, Planning Center, Microsoft Office, Google Apps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General Expectations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to continual growth in personal spiritual life and relationship with Christ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 Tuesday Staff Prayer Meetings, All Staff Meetings, “All Hands On Deck” Events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“Serve One and Attend One” at weekly Oaks Church Sunday services.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 the vision, values and ministry of Oaks Church through tithing, serving, etc.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Proactive thinking and willing to learn and train others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 a Godly life for volunteers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teachable with a humble and submissive attitude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Maintain all information confidential (about staff, projects, property, members, etc.)</w:t>
            </w:r>
          </w:p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0e0e0" w:val="clear"/>
          </w:tcPr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FLSA Status: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16"/>
                <w:szCs w:val="16"/>
                <w:rtl w:val="0"/>
              </w:rPr>
              <w:t xml:space="preserve">(HR use only)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274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8B41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153CC"/>
    <w:pPr>
      <w:ind w:left="720"/>
      <w:contextualSpacing w:val="1"/>
    </w:pPr>
  </w:style>
  <w:style w:type="paragraph" w:styleId="xmsonormal" w:customStyle="1">
    <w:name w:val="x_msonormal"/>
    <w:basedOn w:val="Normal"/>
    <w:rsid w:val="00766796"/>
    <w:rPr>
      <w:rFonts w:ascii="Calibri" w:cs="Calibri" w:eastAsia="Calibri" w:hAnsi="Calibri"/>
    </w:rPr>
  </w:style>
  <w:style w:type="paragraph" w:styleId="xmsolistparagraph" w:customStyle="1">
    <w:name w:val="x_msolistparagraph"/>
    <w:basedOn w:val="Normal"/>
    <w:rsid w:val="00766796"/>
    <w:pPr>
      <w:ind w:left="720"/>
    </w:pPr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dnEbqY14x3YFYY5U+HIn7Afocw==">AMUW2mUlreIwtl+TViXjkH6sjpXQSDerYyIJweTCqkm9EoBhZ9zJdnT07weTS34S3yIzkff0A2F9mBOjZNsONp+JgaE5EdGjeR78LyJYm2SHAkx5TkYfC+A=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2021-10-20T17:24:00Z</dcterms:created>
  <dc:creator>steve blount</dc:creator>
</cp:coreProperties>
</file>